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57" w:rsidRDefault="00CE3757" w:rsidP="00CE3757">
      <w:pPr>
        <w:widowControl w:val="0"/>
        <w:spacing w:after="0" w:line="240" w:lineRule="auto"/>
        <w:ind w:leftChars="-400" w:left="2" w:hangingChars="293" w:hanging="882"/>
        <w:jc w:val="center"/>
        <w:rPr>
          <w:rFonts w:ascii="宋体" w:eastAsia="宋体" w:hAnsi="宋体"/>
          <w:b/>
          <w:kern w:val="2"/>
          <w:sz w:val="30"/>
          <w:szCs w:val="24"/>
          <w:lang w:eastAsia="zh-CN"/>
        </w:rPr>
      </w:pPr>
      <w:bookmarkStart w:id="0" w:name="OLE_LINK2"/>
      <w:bookmarkStart w:id="1" w:name="OLE_LINK1"/>
      <w:r w:rsidRPr="00CE3757">
        <w:rPr>
          <w:rFonts w:ascii="宋体" w:eastAsia="宋体" w:hAnsi="宋体"/>
          <w:b/>
          <w:kern w:val="2"/>
          <w:sz w:val="30"/>
          <w:szCs w:val="24"/>
          <w:lang w:eastAsia="zh-CN"/>
        </w:rPr>
        <w:t>GCP</w:t>
      </w:r>
      <w:r w:rsidRPr="00CE3757">
        <w:rPr>
          <w:rFonts w:ascii="宋体" w:eastAsia="宋体" w:hAnsi="宋体" w:hint="eastAsia"/>
          <w:b/>
          <w:kern w:val="2"/>
          <w:sz w:val="30"/>
          <w:szCs w:val="24"/>
          <w:lang w:eastAsia="zh-CN"/>
        </w:rPr>
        <w:t>药房</w:t>
      </w:r>
      <w:r w:rsidR="004D677E">
        <w:rPr>
          <w:rFonts w:ascii="宋体" w:eastAsia="宋体" w:hAnsi="宋体" w:hint="eastAsia"/>
          <w:b/>
          <w:kern w:val="2"/>
          <w:sz w:val="30"/>
          <w:szCs w:val="24"/>
          <w:lang w:eastAsia="zh-CN"/>
        </w:rPr>
        <w:t>试验用药品转移记录表</w:t>
      </w:r>
    </w:p>
    <w:bookmarkEnd w:id="0"/>
    <w:bookmarkEnd w:id="1"/>
    <w:p w:rsidR="00CE3757" w:rsidRPr="002D7FC5" w:rsidRDefault="00CE3757" w:rsidP="002D7FC5">
      <w:pPr>
        <w:widowControl w:val="0"/>
        <w:spacing w:after="0" w:line="240" w:lineRule="auto"/>
        <w:ind w:leftChars="-400" w:left="-351" w:hangingChars="293" w:hanging="529"/>
        <w:jc w:val="both"/>
        <w:rPr>
          <w:rFonts w:ascii="Times New Roman" w:eastAsia="宋体" w:hAnsi="Times New Roman"/>
          <w:b/>
          <w:kern w:val="2"/>
          <w:sz w:val="18"/>
          <w:szCs w:val="18"/>
          <w:lang w:eastAsia="zh-CN"/>
        </w:rPr>
      </w:pPr>
      <w:r>
        <w:rPr>
          <w:rFonts w:ascii="Times New Roman" w:eastAsia="宋体" w:hAnsi="Times New Roman" w:hint="eastAsia"/>
          <w:b/>
          <w:kern w:val="2"/>
          <w:sz w:val="18"/>
          <w:szCs w:val="18"/>
          <w:lang w:eastAsia="zh-CN"/>
        </w:rPr>
        <w:t>*</w:t>
      </w:r>
    </w:p>
    <w:tbl>
      <w:tblPr>
        <w:tblW w:w="9321" w:type="dxa"/>
        <w:tblInd w:w="982" w:type="dxa"/>
        <w:tblLook w:val="04A0"/>
      </w:tblPr>
      <w:tblGrid>
        <w:gridCol w:w="1480"/>
        <w:gridCol w:w="2466"/>
        <w:gridCol w:w="425"/>
        <w:gridCol w:w="229"/>
        <w:gridCol w:w="622"/>
        <w:gridCol w:w="1134"/>
        <w:gridCol w:w="2965"/>
      </w:tblGrid>
      <w:tr w:rsidR="00CE3757" w:rsidRPr="00CE3757" w:rsidTr="00CE3757">
        <w:trPr>
          <w:trHeight w:val="58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立项号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主要研究者:</w:t>
            </w:r>
          </w:p>
        </w:tc>
      </w:tr>
      <w:tr w:rsidR="00CE3757" w:rsidRPr="00CE3757" w:rsidTr="00CE3757">
        <w:trPr>
          <w:trHeight w:val="5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jc w:val="center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CE3757" w:rsidRPr="00CE3757" w:rsidTr="00CE3757">
        <w:trPr>
          <w:trHeight w:val="5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B55297" w:rsidP="00CE3757">
            <w:pPr>
              <w:spacing w:after="0" w:line="24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转移</w:t>
            </w:r>
            <w:r w:rsidR="00CE3757"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7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jc w:val="center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</w:p>
        </w:tc>
      </w:tr>
      <w:tr w:rsidR="00CE3757" w:rsidRPr="00CE3757" w:rsidTr="004D677E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冰 箱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所在冰箱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待用冰箱</w:t>
            </w:r>
          </w:p>
        </w:tc>
      </w:tr>
      <w:tr w:rsidR="00CE3757" w:rsidRPr="00CE3757" w:rsidTr="004D677E">
        <w:trPr>
          <w:trHeight w:val="4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冰箱编号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jc w:val="center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jc w:val="center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CE3757" w:rsidRPr="00CE3757" w:rsidTr="004D677E">
        <w:trPr>
          <w:trHeight w:val="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模块号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jc w:val="center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jc w:val="center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4D677E" w:rsidRPr="00CE3757" w:rsidTr="004D677E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7E" w:rsidRPr="00CE3757" w:rsidRDefault="004D677E" w:rsidP="00CE3757">
            <w:pPr>
              <w:spacing w:after="0" w:line="24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转出时间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7E" w:rsidRPr="00CE3757" w:rsidRDefault="004D677E" w:rsidP="00CE3757">
            <w:pPr>
              <w:spacing w:after="0" w:line="240" w:lineRule="auto"/>
              <w:jc w:val="center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7E" w:rsidRPr="00CE3757" w:rsidRDefault="004D677E" w:rsidP="00CE3757">
            <w:pPr>
              <w:spacing w:after="0" w:line="240" w:lineRule="auto"/>
              <w:jc w:val="center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转入时间</w:t>
            </w: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7E" w:rsidRPr="00CE3757" w:rsidRDefault="004D677E" w:rsidP="00CE3757">
            <w:pPr>
              <w:spacing w:after="0" w:line="240" w:lineRule="auto"/>
              <w:jc w:val="center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</w:p>
        </w:tc>
      </w:tr>
      <w:tr w:rsidR="004D677E" w:rsidRPr="00CE3757" w:rsidTr="004D677E">
        <w:trPr>
          <w:trHeight w:val="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7E" w:rsidRPr="00CE3757" w:rsidRDefault="004D677E" w:rsidP="00CE3757">
            <w:pPr>
              <w:spacing w:after="0" w:line="24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转出</w:t>
            </w: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温度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7E" w:rsidRPr="00CE3757" w:rsidRDefault="004D677E" w:rsidP="00CE3757">
            <w:pPr>
              <w:spacing w:after="0" w:line="240" w:lineRule="auto"/>
              <w:jc w:val="center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7E" w:rsidRPr="00CE3757" w:rsidRDefault="004D677E" w:rsidP="00CE3757">
            <w:pPr>
              <w:spacing w:after="0" w:line="240" w:lineRule="auto"/>
              <w:jc w:val="center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ahoma" w:eastAsia="宋体" w:hAnsi="Tahoma" w:cs="Tahoma" w:hint="eastAsia"/>
                <w:color w:val="000000"/>
                <w:sz w:val="24"/>
                <w:szCs w:val="24"/>
                <w:lang w:eastAsia="zh-CN"/>
              </w:rPr>
              <w:t>转入温度</w:t>
            </w: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7E" w:rsidRPr="00CE3757" w:rsidRDefault="004D677E" w:rsidP="00CE3757">
            <w:pPr>
              <w:spacing w:after="0" w:line="240" w:lineRule="auto"/>
              <w:jc w:val="center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</w:p>
        </w:tc>
      </w:tr>
      <w:tr w:rsidR="00CE3757" w:rsidRPr="00CE3757" w:rsidTr="00CE3757">
        <w:trPr>
          <w:trHeight w:val="480"/>
        </w:trPr>
        <w:tc>
          <w:tcPr>
            <w:tcW w:w="9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B55297" w:rsidP="00CE3757">
            <w:pPr>
              <w:spacing w:after="0" w:line="240" w:lineRule="auto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待转移</w:t>
            </w:r>
            <w:r w:rsidR="00CE3757"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药品</w:t>
            </w:r>
          </w:p>
        </w:tc>
      </w:tr>
      <w:tr w:rsidR="00CE3757" w:rsidRPr="00CE3757" w:rsidTr="00CE3757">
        <w:trPr>
          <w:trHeight w:val="66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jc w:val="center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药品名称:</w:t>
            </w:r>
          </w:p>
        </w:tc>
        <w:tc>
          <w:tcPr>
            <w:tcW w:w="4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药品批号</w:t>
            </w: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>/</w:t>
            </w: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有效期</w:t>
            </w: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>:</w:t>
            </w:r>
          </w:p>
        </w:tc>
      </w:tr>
      <w:tr w:rsidR="00CE3757" w:rsidRPr="00CE3757" w:rsidTr="00CE3757">
        <w:trPr>
          <w:trHeight w:val="52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药品编号:</w:t>
            </w:r>
          </w:p>
        </w:tc>
        <w:tc>
          <w:tcPr>
            <w:tcW w:w="4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数量：</w:t>
            </w:r>
          </w:p>
        </w:tc>
      </w:tr>
      <w:tr w:rsidR="00CE3757" w:rsidRPr="00CE3757" w:rsidTr="00CE3757">
        <w:trPr>
          <w:trHeight w:val="48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jc w:val="center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药品名称:</w:t>
            </w:r>
          </w:p>
        </w:tc>
        <w:tc>
          <w:tcPr>
            <w:tcW w:w="4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药品批号</w:t>
            </w: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>/</w:t>
            </w: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有效期</w:t>
            </w: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>:</w:t>
            </w:r>
          </w:p>
        </w:tc>
      </w:tr>
      <w:tr w:rsidR="00CE3757" w:rsidRPr="00CE3757" w:rsidTr="00CE3757">
        <w:trPr>
          <w:trHeight w:val="67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药品编号:</w:t>
            </w:r>
          </w:p>
        </w:tc>
        <w:tc>
          <w:tcPr>
            <w:tcW w:w="4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数量：</w:t>
            </w:r>
          </w:p>
        </w:tc>
      </w:tr>
      <w:tr w:rsidR="00CE3757" w:rsidRPr="00CE3757" w:rsidTr="00CE3757">
        <w:trPr>
          <w:trHeight w:val="54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jc w:val="center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药品名称:</w:t>
            </w:r>
          </w:p>
        </w:tc>
        <w:tc>
          <w:tcPr>
            <w:tcW w:w="4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药品批号</w:t>
            </w: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>/</w:t>
            </w: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有效期</w:t>
            </w: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>:</w:t>
            </w:r>
          </w:p>
        </w:tc>
      </w:tr>
      <w:tr w:rsidR="00CE3757" w:rsidRPr="00CE3757" w:rsidTr="00CE3757">
        <w:trPr>
          <w:trHeight w:val="52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药品编号:</w:t>
            </w:r>
          </w:p>
        </w:tc>
        <w:tc>
          <w:tcPr>
            <w:tcW w:w="4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数量：</w:t>
            </w:r>
          </w:p>
        </w:tc>
      </w:tr>
      <w:tr w:rsidR="00CE3757" w:rsidRPr="00CE3757" w:rsidTr="00CE3757">
        <w:trPr>
          <w:trHeight w:val="63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jc w:val="center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药品名称:</w:t>
            </w:r>
          </w:p>
        </w:tc>
        <w:tc>
          <w:tcPr>
            <w:tcW w:w="4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药品批号</w:t>
            </w: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>/</w:t>
            </w: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有效期</w:t>
            </w: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>:</w:t>
            </w:r>
          </w:p>
        </w:tc>
      </w:tr>
      <w:tr w:rsidR="00CE3757" w:rsidRPr="00CE3757" w:rsidTr="00CE3757">
        <w:trPr>
          <w:trHeight w:val="52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药品编号:</w:t>
            </w:r>
          </w:p>
        </w:tc>
        <w:tc>
          <w:tcPr>
            <w:tcW w:w="4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数量：</w:t>
            </w:r>
          </w:p>
        </w:tc>
      </w:tr>
      <w:tr w:rsidR="00CE3757" w:rsidRPr="00CE3757" w:rsidTr="00CE3757">
        <w:trPr>
          <w:trHeight w:val="63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jc w:val="center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药品名称:</w:t>
            </w:r>
          </w:p>
        </w:tc>
        <w:tc>
          <w:tcPr>
            <w:tcW w:w="4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药品批号</w:t>
            </w: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>/</w:t>
            </w: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有效期</w:t>
            </w:r>
            <w:r w:rsidRPr="00CE3757"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  <w:t>:</w:t>
            </w:r>
          </w:p>
        </w:tc>
      </w:tr>
      <w:tr w:rsidR="00CE3757" w:rsidRPr="00CE3757" w:rsidTr="00CE3757">
        <w:trPr>
          <w:trHeight w:val="84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药品编号:</w:t>
            </w:r>
          </w:p>
        </w:tc>
        <w:tc>
          <w:tcPr>
            <w:tcW w:w="4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数量：</w:t>
            </w:r>
          </w:p>
        </w:tc>
      </w:tr>
      <w:tr w:rsidR="00CE3757" w:rsidRPr="00CE3757" w:rsidTr="00CE3757">
        <w:trPr>
          <w:trHeight w:val="8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备注：</w:t>
            </w:r>
          </w:p>
        </w:tc>
        <w:tc>
          <w:tcPr>
            <w:tcW w:w="7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</w:p>
        </w:tc>
      </w:tr>
      <w:tr w:rsidR="00CE3757" w:rsidRPr="00CE3757" w:rsidTr="00CE3757">
        <w:trPr>
          <w:trHeight w:val="84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Default="00CE3757" w:rsidP="00CE3757">
            <w:pPr>
              <w:spacing w:after="0" w:line="240" w:lineRule="auto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 w:rsidRPr="00CE3757"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药品管理员</w:t>
            </w:r>
          </w:p>
          <w:p w:rsidR="00CE3757" w:rsidRPr="00CE3757" w:rsidRDefault="00CE3757" w:rsidP="00CE3757">
            <w:pPr>
              <w:spacing w:after="0" w:line="240" w:lineRule="auto"/>
              <w:rPr>
                <w:rFonts w:ascii="宋体" w:eastAsia="宋体" w:hAnsi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  <w:lang w:eastAsia="zh-CN"/>
              </w:rPr>
              <w:t>签名/日期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Default="004D677E" w:rsidP="00CE3757">
            <w:pPr>
              <w:spacing w:after="0" w:line="240" w:lineRule="auto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ahoma" w:eastAsia="宋体" w:hAnsi="Tahoma" w:cs="Tahoma" w:hint="eastAsia"/>
                <w:color w:val="000000"/>
                <w:sz w:val="24"/>
                <w:szCs w:val="24"/>
                <w:lang w:eastAsia="zh-CN"/>
              </w:rPr>
              <w:t>复核人</w:t>
            </w:r>
          </w:p>
          <w:p w:rsidR="00CE3757" w:rsidRPr="00CE3757" w:rsidRDefault="00CE3757" w:rsidP="00CE3757">
            <w:pPr>
              <w:spacing w:after="0" w:line="240" w:lineRule="auto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ahoma" w:eastAsia="宋体" w:hAnsi="Tahoma" w:cs="Tahoma" w:hint="eastAsia"/>
                <w:color w:val="000000"/>
                <w:sz w:val="24"/>
                <w:szCs w:val="24"/>
                <w:lang w:eastAsia="zh-CN"/>
              </w:rPr>
              <w:t>签名</w:t>
            </w:r>
            <w:r>
              <w:rPr>
                <w:rFonts w:ascii="Tahoma" w:eastAsia="宋体" w:hAnsi="Tahoma" w:cs="Tahoma" w:hint="eastAsia"/>
                <w:color w:val="000000"/>
                <w:sz w:val="24"/>
                <w:szCs w:val="24"/>
                <w:lang w:eastAsia="zh-CN"/>
              </w:rPr>
              <w:t>/</w:t>
            </w:r>
            <w:r>
              <w:rPr>
                <w:rFonts w:ascii="Tahoma" w:eastAsia="宋体" w:hAnsi="Tahoma" w:cs="Tahoma" w:hint="eastAsia"/>
                <w:color w:val="00000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4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57" w:rsidRPr="00CE3757" w:rsidRDefault="00CE3757" w:rsidP="00CE3757">
            <w:pPr>
              <w:spacing w:after="0" w:line="240" w:lineRule="auto"/>
              <w:rPr>
                <w:rFonts w:ascii="Tahoma" w:eastAsia="宋体" w:hAnsi="Tahoma" w:cs="Tahoma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2D7FC5" w:rsidRPr="002D7FC5" w:rsidRDefault="002D7FC5" w:rsidP="002D7FC5">
      <w:pPr>
        <w:widowControl w:val="0"/>
        <w:spacing w:after="0" w:line="240" w:lineRule="auto"/>
        <w:ind w:leftChars="-400" w:left="-351" w:hangingChars="293" w:hanging="529"/>
        <w:jc w:val="both"/>
        <w:rPr>
          <w:rFonts w:ascii="Times New Roman" w:eastAsia="宋体" w:hAnsi="Times New Roman"/>
          <w:b/>
          <w:kern w:val="2"/>
          <w:sz w:val="18"/>
          <w:szCs w:val="18"/>
          <w:lang w:eastAsia="zh-CN"/>
        </w:rPr>
      </w:pPr>
    </w:p>
    <w:sectPr w:rsidR="002D7FC5" w:rsidRPr="002D7FC5" w:rsidSect="00CE3757">
      <w:headerReference w:type="default" r:id="rId12"/>
      <w:footerReference w:type="default" r:id="rId13"/>
      <w:pgSz w:w="12240" w:h="15840"/>
      <w:pgMar w:top="1440" w:right="851" w:bottom="680" w:left="567" w:header="567" w:footer="2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BD5" w:rsidRDefault="001D7BD5">
      <w:pPr>
        <w:spacing w:line="240" w:lineRule="auto"/>
      </w:pPr>
      <w:r>
        <w:separator/>
      </w:r>
    </w:p>
  </w:endnote>
  <w:endnote w:type="continuationSeparator" w:id="0">
    <w:p w:rsidR="001D7BD5" w:rsidRDefault="001D7B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74" w:rsidRPr="00A05074" w:rsidRDefault="00A05074" w:rsidP="00A05074">
    <w:pPr>
      <w:pStyle w:val="a5"/>
      <w:rPr>
        <w:rFonts w:eastAsia="宋体" w:hint="eastAsia"/>
      </w:rPr>
    </w:pPr>
    <w:r>
      <w:rPr>
        <w:rFonts w:hint="eastAsia"/>
        <w:lang w:eastAsia="zh-CN"/>
      </w:rPr>
      <w:t>版本日期：202</w:t>
    </w:r>
    <w:r>
      <w:rPr>
        <w:rFonts w:eastAsiaTheme="minorEastAsia" w:hint="eastAsia"/>
        <w:lang w:eastAsia="zh-CN"/>
      </w:rPr>
      <w:t>5</w:t>
    </w:r>
    <w:r>
      <w:rPr>
        <w:rFonts w:hint="eastAsia"/>
        <w:lang w:eastAsia="zh-CN"/>
      </w:rPr>
      <w:t>.</w:t>
    </w:r>
    <w:r>
      <w:rPr>
        <w:rFonts w:eastAsiaTheme="minorEastAsia" w:hint="eastAsia"/>
        <w:lang w:eastAsia="zh-CN"/>
      </w:rPr>
      <w:t>02</w:t>
    </w:r>
    <w:r>
      <w:rPr>
        <w:rFonts w:hint="eastAsia"/>
        <w:lang w:eastAsia="zh-CN"/>
      </w:rPr>
      <w:t>.</w:t>
    </w:r>
    <w:r w:rsidR="00B55297">
      <w:rPr>
        <w:rFonts w:eastAsiaTheme="minorEastAsia" w:hint="eastAsia"/>
        <w:lang w:eastAsia="zh-CN"/>
      </w:rPr>
      <w:t>08</w:t>
    </w:r>
  </w:p>
  <w:p w:rsidR="009225B1" w:rsidRDefault="00646CF4">
    <w:pPr>
      <w:pStyle w:val="a5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Log ____ of 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BD5" w:rsidRDefault="001D7BD5">
      <w:pPr>
        <w:spacing w:after="0"/>
      </w:pPr>
      <w:r>
        <w:separator/>
      </w:r>
    </w:p>
  </w:footnote>
  <w:footnote w:type="continuationSeparator" w:id="0">
    <w:p w:rsidR="001D7BD5" w:rsidRDefault="001D7BD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77E" w:rsidRPr="004D677E" w:rsidRDefault="00A05074" w:rsidP="004D677E">
    <w:pPr>
      <w:pStyle w:val="a6"/>
      <w:ind w:firstLineChars="100" w:firstLine="220"/>
      <w:jc w:val="both"/>
      <w:rPr>
        <w:u w:val="single"/>
        <w:lang w:eastAsia="zh-CN"/>
      </w:rPr>
    </w:pPr>
    <w:r w:rsidRPr="00CE3757">
      <w:rPr>
        <w:rFonts w:hint="eastAsia"/>
        <w:u w:val="single"/>
        <w:lang w:eastAsia="zh-CN"/>
      </w:rPr>
      <w:t>康复</w:t>
    </w:r>
    <w:r w:rsidRPr="002519E7">
      <w:rPr>
        <w:rFonts w:hint="eastAsia"/>
        <w:u w:val="single"/>
        <w:lang w:eastAsia="zh-CN"/>
      </w:rPr>
      <w:t xml:space="preserve">大学青岛中心医院临床试验机构                                   </w:t>
    </w:r>
    <w:r w:rsidR="009E5578">
      <w:rPr>
        <w:u w:val="single"/>
        <w:lang w:eastAsia="zh-CN"/>
      </w:rPr>
      <w:t xml:space="preserve">           </w:t>
    </w:r>
    <w:r w:rsidRPr="002519E7">
      <w:rPr>
        <w:u w:val="single"/>
        <w:lang w:eastAsia="zh-CN"/>
      </w:rPr>
      <w:t xml:space="preserve">                 </w:t>
    </w:r>
    <w:r w:rsidRPr="004D677E">
      <w:rPr>
        <w:u w:val="single"/>
        <w:lang w:eastAsia="zh-CN"/>
      </w:rPr>
      <w:t xml:space="preserve">          </w:t>
    </w:r>
    <w:r w:rsidR="00CE3757" w:rsidRPr="004D677E">
      <w:rPr>
        <w:u w:val="single"/>
        <w:lang w:eastAsia="zh-CN"/>
      </w:rPr>
      <w:t xml:space="preserve"> </w:t>
    </w:r>
    <w:r w:rsidR="004D677E" w:rsidRPr="004D677E">
      <w:rPr>
        <w:rFonts w:ascii="宋体" w:hAnsi="宋体" w:hint="eastAsia"/>
        <w:u w:val="single"/>
        <w:lang w:eastAsia="zh-CN"/>
      </w:rPr>
      <w:t>文件编号：</w:t>
    </w:r>
    <w:r w:rsidR="004D677E" w:rsidRPr="004D677E">
      <w:rPr>
        <w:rFonts w:ascii="宋体" w:hAnsi="宋体" w:hint="eastAsia"/>
        <w:u w:val="single"/>
        <w:lang w:eastAsia="zh-CN"/>
      </w:rPr>
      <w:t>ZX-GZBG-06</w:t>
    </w:r>
    <w:r w:rsidR="004D677E">
      <w:rPr>
        <w:rFonts w:ascii="宋体" w:eastAsiaTheme="minorEastAsia" w:hAnsi="宋体" w:hint="eastAsia"/>
        <w:u w:val="single"/>
        <w:lang w:eastAsia="zh-CN"/>
      </w:rPr>
      <w:t>2</w:t>
    </w:r>
    <w:r w:rsidR="004D677E" w:rsidRPr="004D677E">
      <w:rPr>
        <w:rFonts w:ascii="宋体" w:hAnsi="宋体" w:hint="eastAsia"/>
        <w:u w:val="single"/>
        <w:lang w:eastAsia="zh-CN"/>
      </w:rPr>
      <w:t>-4.0</w:t>
    </w:r>
  </w:p>
  <w:p w:rsidR="00A05074" w:rsidRPr="004D677E" w:rsidRDefault="00A05074" w:rsidP="00CE3757">
    <w:pPr>
      <w:pStyle w:val="a6"/>
      <w:ind w:firstLineChars="100" w:firstLine="220"/>
      <w:rPr>
        <w:rFonts w:eastAsia="宋体" w:hint="eastAsia"/>
        <w:u w:val="single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CC32E6"/>
    <w:multiLevelType w:val="singleLevel"/>
    <w:tmpl w:val="F0CC32E6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068F"/>
    <w:rsid w:val="00001CDB"/>
    <w:rsid w:val="00003026"/>
    <w:rsid w:val="00004F43"/>
    <w:rsid w:val="000244B7"/>
    <w:rsid w:val="00024ABE"/>
    <w:rsid w:val="000518DA"/>
    <w:rsid w:val="00056144"/>
    <w:rsid w:val="00060E1E"/>
    <w:rsid w:val="000868D1"/>
    <w:rsid w:val="00086F3E"/>
    <w:rsid w:val="000C6FA0"/>
    <w:rsid w:val="000D4951"/>
    <w:rsid w:val="000D4BBF"/>
    <w:rsid w:val="000D5C5D"/>
    <w:rsid w:val="000D6B92"/>
    <w:rsid w:val="000D6C1F"/>
    <w:rsid w:val="000E0E29"/>
    <w:rsid w:val="000E3738"/>
    <w:rsid w:val="000E71B9"/>
    <w:rsid w:val="000F026E"/>
    <w:rsid w:val="00101894"/>
    <w:rsid w:val="0010238D"/>
    <w:rsid w:val="00107325"/>
    <w:rsid w:val="001100ED"/>
    <w:rsid w:val="00117F24"/>
    <w:rsid w:val="001249B5"/>
    <w:rsid w:val="00136C63"/>
    <w:rsid w:val="00140582"/>
    <w:rsid w:val="0014095E"/>
    <w:rsid w:val="00153B09"/>
    <w:rsid w:val="0015464B"/>
    <w:rsid w:val="001652B9"/>
    <w:rsid w:val="00166C66"/>
    <w:rsid w:val="00171056"/>
    <w:rsid w:val="0018296C"/>
    <w:rsid w:val="00191E80"/>
    <w:rsid w:val="0019584A"/>
    <w:rsid w:val="001A08EA"/>
    <w:rsid w:val="001A42F9"/>
    <w:rsid w:val="001A6FD9"/>
    <w:rsid w:val="001B1807"/>
    <w:rsid w:val="001C1422"/>
    <w:rsid w:val="001D06F9"/>
    <w:rsid w:val="001D0D7B"/>
    <w:rsid w:val="001D15E6"/>
    <w:rsid w:val="001D47CC"/>
    <w:rsid w:val="001D494A"/>
    <w:rsid w:val="001D7BD5"/>
    <w:rsid w:val="001E34C1"/>
    <w:rsid w:val="001F3349"/>
    <w:rsid w:val="001F3B85"/>
    <w:rsid w:val="00207E8C"/>
    <w:rsid w:val="002348F6"/>
    <w:rsid w:val="00235228"/>
    <w:rsid w:val="00244579"/>
    <w:rsid w:val="002448C3"/>
    <w:rsid w:val="002466E0"/>
    <w:rsid w:val="00247720"/>
    <w:rsid w:val="002519E7"/>
    <w:rsid w:val="002521B0"/>
    <w:rsid w:val="002542A8"/>
    <w:rsid w:val="00257769"/>
    <w:rsid w:val="00263C9B"/>
    <w:rsid w:val="00266E21"/>
    <w:rsid w:val="00271AD9"/>
    <w:rsid w:val="0027768C"/>
    <w:rsid w:val="00282A11"/>
    <w:rsid w:val="00285383"/>
    <w:rsid w:val="002A6504"/>
    <w:rsid w:val="002B256E"/>
    <w:rsid w:val="002B41BE"/>
    <w:rsid w:val="002C45BF"/>
    <w:rsid w:val="002D019E"/>
    <w:rsid w:val="002D7FC5"/>
    <w:rsid w:val="002E0179"/>
    <w:rsid w:val="002E1655"/>
    <w:rsid w:val="0030566A"/>
    <w:rsid w:val="003067EA"/>
    <w:rsid w:val="003150F2"/>
    <w:rsid w:val="00335659"/>
    <w:rsid w:val="00336960"/>
    <w:rsid w:val="0034081D"/>
    <w:rsid w:val="00345653"/>
    <w:rsid w:val="0035032E"/>
    <w:rsid w:val="00356617"/>
    <w:rsid w:val="00365179"/>
    <w:rsid w:val="003674A2"/>
    <w:rsid w:val="00376F8A"/>
    <w:rsid w:val="00397CDF"/>
    <w:rsid w:val="003B5925"/>
    <w:rsid w:val="003D1A40"/>
    <w:rsid w:val="003D4B12"/>
    <w:rsid w:val="003D7973"/>
    <w:rsid w:val="003D7C0E"/>
    <w:rsid w:val="003E5054"/>
    <w:rsid w:val="003F1221"/>
    <w:rsid w:val="003F78EF"/>
    <w:rsid w:val="00411C94"/>
    <w:rsid w:val="00413FAF"/>
    <w:rsid w:val="00416055"/>
    <w:rsid w:val="00435961"/>
    <w:rsid w:val="00454B32"/>
    <w:rsid w:val="00466BFA"/>
    <w:rsid w:val="004709D5"/>
    <w:rsid w:val="004819FA"/>
    <w:rsid w:val="004A0341"/>
    <w:rsid w:val="004A68F5"/>
    <w:rsid w:val="004C1027"/>
    <w:rsid w:val="004C3AFA"/>
    <w:rsid w:val="004C4D74"/>
    <w:rsid w:val="004D3E8D"/>
    <w:rsid w:val="004D677E"/>
    <w:rsid w:val="004F258F"/>
    <w:rsid w:val="00510274"/>
    <w:rsid w:val="00530024"/>
    <w:rsid w:val="00533A59"/>
    <w:rsid w:val="005357B5"/>
    <w:rsid w:val="00546D4C"/>
    <w:rsid w:val="00547C55"/>
    <w:rsid w:val="00555DFC"/>
    <w:rsid w:val="00560163"/>
    <w:rsid w:val="00560638"/>
    <w:rsid w:val="00562287"/>
    <w:rsid w:val="00570F92"/>
    <w:rsid w:val="0057109A"/>
    <w:rsid w:val="00574969"/>
    <w:rsid w:val="0058088D"/>
    <w:rsid w:val="005A11A0"/>
    <w:rsid w:val="005A3330"/>
    <w:rsid w:val="005A3E5E"/>
    <w:rsid w:val="005B5CA8"/>
    <w:rsid w:val="005D0F75"/>
    <w:rsid w:val="005D2E37"/>
    <w:rsid w:val="005E6E1D"/>
    <w:rsid w:val="0061577D"/>
    <w:rsid w:val="00631B98"/>
    <w:rsid w:val="00641F9E"/>
    <w:rsid w:val="00646CF4"/>
    <w:rsid w:val="00655F1A"/>
    <w:rsid w:val="006645D6"/>
    <w:rsid w:val="00673C12"/>
    <w:rsid w:val="006A507D"/>
    <w:rsid w:val="006A7C26"/>
    <w:rsid w:val="006B1FD8"/>
    <w:rsid w:val="006D5FE9"/>
    <w:rsid w:val="006E425F"/>
    <w:rsid w:val="006E599B"/>
    <w:rsid w:val="006E5A4B"/>
    <w:rsid w:val="00703229"/>
    <w:rsid w:val="00713692"/>
    <w:rsid w:val="00720913"/>
    <w:rsid w:val="0072171E"/>
    <w:rsid w:val="00734907"/>
    <w:rsid w:val="0074348C"/>
    <w:rsid w:val="0075048D"/>
    <w:rsid w:val="0075228F"/>
    <w:rsid w:val="007563B8"/>
    <w:rsid w:val="00761FE2"/>
    <w:rsid w:val="007A54CD"/>
    <w:rsid w:val="007B0337"/>
    <w:rsid w:val="007C050E"/>
    <w:rsid w:val="007E528F"/>
    <w:rsid w:val="007F1533"/>
    <w:rsid w:val="007F5308"/>
    <w:rsid w:val="008002BA"/>
    <w:rsid w:val="008047B3"/>
    <w:rsid w:val="00805F26"/>
    <w:rsid w:val="00820AC1"/>
    <w:rsid w:val="0084708D"/>
    <w:rsid w:val="0085221B"/>
    <w:rsid w:val="0085254B"/>
    <w:rsid w:val="0087243E"/>
    <w:rsid w:val="0089674B"/>
    <w:rsid w:val="008A6E55"/>
    <w:rsid w:val="008B6ED7"/>
    <w:rsid w:val="008C54FB"/>
    <w:rsid w:val="008C75D5"/>
    <w:rsid w:val="008E2BB3"/>
    <w:rsid w:val="008E3553"/>
    <w:rsid w:val="008E3E21"/>
    <w:rsid w:val="008E5985"/>
    <w:rsid w:val="008E78DD"/>
    <w:rsid w:val="008F08A9"/>
    <w:rsid w:val="008F3C4F"/>
    <w:rsid w:val="008F4DD4"/>
    <w:rsid w:val="009225B1"/>
    <w:rsid w:val="00924C86"/>
    <w:rsid w:val="00924CA8"/>
    <w:rsid w:val="009333C5"/>
    <w:rsid w:val="00934978"/>
    <w:rsid w:val="00951295"/>
    <w:rsid w:val="009621CC"/>
    <w:rsid w:val="00971ED1"/>
    <w:rsid w:val="009751D4"/>
    <w:rsid w:val="00980611"/>
    <w:rsid w:val="009A05A0"/>
    <w:rsid w:val="009A0A38"/>
    <w:rsid w:val="009A160C"/>
    <w:rsid w:val="009B57FD"/>
    <w:rsid w:val="009C3F69"/>
    <w:rsid w:val="009C71E4"/>
    <w:rsid w:val="009C789A"/>
    <w:rsid w:val="009D11FA"/>
    <w:rsid w:val="009D379B"/>
    <w:rsid w:val="009D53BC"/>
    <w:rsid w:val="009D63E4"/>
    <w:rsid w:val="009E3A1E"/>
    <w:rsid w:val="009E4102"/>
    <w:rsid w:val="009E5578"/>
    <w:rsid w:val="009F3AFA"/>
    <w:rsid w:val="00A05074"/>
    <w:rsid w:val="00A260CD"/>
    <w:rsid w:val="00A36220"/>
    <w:rsid w:val="00A43E9A"/>
    <w:rsid w:val="00A84D02"/>
    <w:rsid w:val="00A95CCD"/>
    <w:rsid w:val="00AB050A"/>
    <w:rsid w:val="00AB0549"/>
    <w:rsid w:val="00AC35ED"/>
    <w:rsid w:val="00AD1FF7"/>
    <w:rsid w:val="00AE05C4"/>
    <w:rsid w:val="00AF4B6F"/>
    <w:rsid w:val="00B02BCB"/>
    <w:rsid w:val="00B24024"/>
    <w:rsid w:val="00B249FE"/>
    <w:rsid w:val="00B3118E"/>
    <w:rsid w:val="00B34DBF"/>
    <w:rsid w:val="00B513E3"/>
    <w:rsid w:val="00B5513E"/>
    <w:rsid w:val="00B55297"/>
    <w:rsid w:val="00B56B14"/>
    <w:rsid w:val="00B61A14"/>
    <w:rsid w:val="00B707FE"/>
    <w:rsid w:val="00B712F8"/>
    <w:rsid w:val="00BA3DEC"/>
    <w:rsid w:val="00BC40EA"/>
    <w:rsid w:val="00BF11B5"/>
    <w:rsid w:val="00BF2CAE"/>
    <w:rsid w:val="00BF6DE9"/>
    <w:rsid w:val="00C029C9"/>
    <w:rsid w:val="00C03BA0"/>
    <w:rsid w:val="00C15BF0"/>
    <w:rsid w:val="00C23319"/>
    <w:rsid w:val="00C235B0"/>
    <w:rsid w:val="00C30428"/>
    <w:rsid w:val="00C31BD5"/>
    <w:rsid w:val="00C35695"/>
    <w:rsid w:val="00C36EE3"/>
    <w:rsid w:val="00C41326"/>
    <w:rsid w:val="00C50F63"/>
    <w:rsid w:val="00C62E0E"/>
    <w:rsid w:val="00C76567"/>
    <w:rsid w:val="00C84675"/>
    <w:rsid w:val="00C92831"/>
    <w:rsid w:val="00C93EB4"/>
    <w:rsid w:val="00CA180E"/>
    <w:rsid w:val="00CA4232"/>
    <w:rsid w:val="00CA4DE7"/>
    <w:rsid w:val="00CA7F91"/>
    <w:rsid w:val="00CC380E"/>
    <w:rsid w:val="00CC73C2"/>
    <w:rsid w:val="00CD0166"/>
    <w:rsid w:val="00CD0FE3"/>
    <w:rsid w:val="00CD5786"/>
    <w:rsid w:val="00CD69D3"/>
    <w:rsid w:val="00CE3757"/>
    <w:rsid w:val="00CF2CD2"/>
    <w:rsid w:val="00CF3C09"/>
    <w:rsid w:val="00D0313E"/>
    <w:rsid w:val="00D059B1"/>
    <w:rsid w:val="00D06698"/>
    <w:rsid w:val="00D36E78"/>
    <w:rsid w:val="00D40AC4"/>
    <w:rsid w:val="00D651A8"/>
    <w:rsid w:val="00D67CEB"/>
    <w:rsid w:val="00D70731"/>
    <w:rsid w:val="00D82BD8"/>
    <w:rsid w:val="00DA3081"/>
    <w:rsid w:val="00DB4D57"/>
    <w:rsid w:val="00DC4DA1"/>
    <w:rsid w:val="00DC6679"/>
    <w:rsid w:val="00DE68E3"/>
    <w:rsid w:val="00DF25F3"/>
    <w:rsid w:val="00DF620B"/>
    <w:rsid w:val="00E070EB"/>
    <w:rsid w:val="00E11389"/>
    <w:rsid w:val="00E146C6"/>
    <w:rsid w:val="00E23DC2"/>
    <w:rsid w:val="00E37611"/>
    <w:rsid w:val="00E66E77"/>
    <w:rsid w:val="00E726FD"/>
    <w:rsid w:val="00E72FF9"/>
    <w:rsid w:val="00E874C4"/>
    <w:rsid w:val="00E93396"/>
    <w:rsid w:val="00E94C57"/>
    <w:rsid w:val="00E96112"/>
    <w:rsid w:val="00EC595E"/>
    <w:rsid w:val="00EC6C6E"/>
    <w:rsid w:val="00ED107F"/>
    <w:rsid w:val="00EE1910"/>
    <w:rsid w:val="00EE34B6"/>
    <w:rsid w:val="00EE6655"/>
    <w:rsid w:val="00EF5570"/>
    <w:rsid w:val="00F13B42"/>
    <w:rsid w:val="00F17B30"/>
    <w:rsid w:val="00F20FAB"/>
    <w:rsid w:val="00F31160"/>
    <w:rsid w:val="00F33D0D"/>
    <w:rsid w:val="00F34A10"/>
    <w:rsid w:val="00F43241"/>
    <w:rsid w:val="00F438B7"/>
    <w:rsid w:val="00F444C2"/>
    <w:rsid w:val="00F50987"/>
    <w:rsid w:val="00F619E8"/>
    <w:rsid w:val="00F70836"/>
    <w:rsid w:val="00F72E2F"/>
    <w:rsid w:val="00F77BA5"/>
    <w:rsid w:val="00F8054A"/>
    <w:rsid w:val="00F8068F"/>
    <w:rsid w:val="00F84928"/>
    <w:rsid w:val="00F92831"/>
    <w:rsid w:val="00F943AC"/>
    <w:rsid w:val="00F9531E"/>
    <w:rsid w:val="00FA0D2A"/>
    <w:rsid w:val="00FA4D4B"/>
    <w:rsid w:val="00FA7E34"/>
    <w:rsid w:val="00FB1CE9"/>
    <w:rsid w:val="00FB740F"/>
    <w:rsid w:val="00FC5B44"/>
    <w:rsid w:val="00FC7A38"/>
    <w:rsid w:val="00FF564B"/>
    <w:rsid w:val="037C354E"/>
    <w:rsid w:val="06205343"/>
    <w:rsid w:val="126D6927"/>
    <w:rsid w:val="13E72709"/>
    <w:rsid w:val="2D2D6F87"/>
    <w:rsid w:val="35643762"/>
    <w:rsid w:val="43617533"/>
    <w:rsid w:val="43EC6FD6"/>
    <w:rsid w:val="474949B6"/>
    <w:rsid w:val="48CA7928"/>
    <w:rsid w:val="4A3B288C"/>
    <w:rsid w:val="58C46142"/>
    <w:rsid w:val="59480B21"/>
    <w:rsid w:val="67BA0E3C"/>
    <w:rsid w:val="72D52FCE"/>
    <w:rsid w:val="76F1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B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9225B1"/>
    <w:pPr>
      <w:keepNext/>
      <w:spacing w:after="0" w:line="240" w:lineRule="auto"/>
      <w:jc w:val="center"/>
      <w:outlineLvl w:val="1"/>
    </w:pPr>
    <w:rPr>
      <w:rFonts w:ascii="Tahoma" w:eastAsia="MS Mincho" w:hAnsi="Tahoma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9225B1"/>
  </w:style>
  <w:style w:type="paragraph" w:styleId="a4">
    <w:name w:val="Balloon Text"/>
    <w:basedOn w:val="a"/>
    <w:link w:val="Char0"/>
    <w:uiPriority w:val="99"/>
    <w:semiHidden/>
    <w:unhideWhenUsed/>
    <w:qFormat/>
    <w:rsid w:val="009225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225B1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rsid w:val="009225B1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9225B1"/>
    <w:rPr>
      <w:b/>
      <w:bCs/>
    </w:rPr>
  </w:style>
  <w:style w:type="table" w:styleId="a8">
    <w:name w:val="Table Grid"/>
    <w:basedOn w:val="a1"/>
    <w:uiPriority w:val="59"/>
    <w:qFormat/>
    <w:rsid w:val="00922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9225B1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9225B1"/>
    <w:rPr>
      <w:rFonts w:ascii="Calibri" w:eastAsia="Calibri" w:hAnsi="Calibri" w:cs="Times New Roman"/>
      <w:lang w:eastAsia="en-US"/>
    </w:rPr>
  </w:style>
  <w:style w:type="character" w:customStyle="1" w:styleId="Char1">
    <w:name w:val="页脚 Char"/>
    <w:basedOn w:val="a0"/>
    <w:link w:val="a5"/>
    <w:uiPriority w:val="99"/>
    <w:qFormat/>
    <w:rsid w:val="009225B1"/>
    <w:rPr>
      <w:rFonts w:ascii="Calibri" w:eastAsia="Calibri" w:hAnsi="Calibri" w:cs="Times New Roman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225B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Char">
    <w:name w:val="批注文字 Char"/>
    <w:basedOn w:val="a0"/>
    <w:link w:val="a3"/>
    <w:uiPriority w:val="99"/>
    <w:qFormat/>
    <w:rsid w:val="009225B1"/>
    <w:rPr>
      <w:rFonts w:ascii="Calibri" w:eastAsia="Calibri" w:hAnsi="Calibri" w:cs="Times New Roman"/>
      <w:lang w:eastAsia="en-US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9225B1"/>
    <w:rPr>
      <w:rFonts w:ascii="Calibri" w:eastAsia="Calibri" w:hAnsi="Calibri" w:cs="Times New Roman"/>
      <w:b/>
      <w:bCs/>
      <w:lang w:eastAsia="en-US"/>
    </w:rPr>
  </w:style>
  <w:style w:type="paragraph" w:customStyle="1" w:styleId="1">
    <w:name w:val="修订1"/>
    <w:hidden/>
    <w:uiPriority w:val="99"/>
    <w:semiHidden/>
    <w:qFormat/>
    <w:rsid w:val="009225B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rsid w:val="009225B1"/>
    <w:pPr>
      <w:autoSpaceDE w:val="0"/>
      <w:autoSpaceDN w:val="0"/>
      <w:adjustRightInd w:val="0"/>
    </w:pPr>
    <w:rPr>
      <w:rFonts w:ascii="Garamond" w:eastAsia="MS Mincho" w:hAnsi="Garamond" w:cs="Garamond"/>
      <w:color w:val="000000"/>
      <w:sz w:val="24"/>
      <w:szCs w:val="24"/>
      <w:lang w:eastAsia="en-US"/>
    </w:rPr>
  </w:style>
  <w:style w:type="paragraph" w:customStyle="1" w:styleId="Para">
    <w:name w:val="Para"/>
    <w:link w:val="ParaChar"/>
    <w:uiPriority w:val="99"/>
    <w:qFormat/>
    <w:rsid w:val="009225B1"/>
    <w:pPr>
      <w:suppressAutoHyphens/>
      <w:spacing w:after="180" w:line="320" w:lineRule="exact"/>
    </w:pPr>
    <w:rPr>
      <w:rFonts w:ascii="Times New Roman" w:eastAsia="宋体" w:hAnsi="Times New Roman" w:cs="Times New Roman"/>
      <w:sz w:val="24"/>
      <w:lang w:eastAsia="en-US"/>
    </w:rPr>
  </w:style>
  <w:style w:type="character" w:customStyle="1" w:styleId="ParaChar">
    <w:name w:val="Para Char"/>
    <w:link w:val="Para"/>
    <w:uiPriority w:val="99"/>
    <w:qFormat/>
    <w:locked/>
    <w:rsid w:val="009225B1"/>
    <w:rPr>
      <w:rFonts w:ascii="Times New Roman" w:eastAsia="宋体" w:hAnsi="Times New Roman" w:cs="Times New Roman"/>
      <w:sz w:val="24"/>
      <w:szCs w:val="20"/>
      <w:lang w:eastAsia="en-US"/>
    </w:rPr>
  </w:style>
  <w:style w:type="paragraph" w:styleId="aa">
    <w:name w:val="List Paragraph"/>
    <w:basedOn w:val="a"/>
    <w:uiPriority w:val="34"/>
    <w:qFormat/>
    <w:rsid w:val="009225B1"/>
    <w:pPr>
      <w:ind w:firstLineChars="200" w:firstLine="420"/>
    </w:pPr>
  </w:style>
  <w:style w:type="paragraph" w:customStyle="1" w:styleId="tgt">
    <w:name w:val="tgt"/>
    <w:basedOn w:val="a"/>
    <w:qFormat/>
    <w:rsid w:val="009225B1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tgt1">
    <w:name w:val="tgt1"/>
    <w:basedOn w:val="a0"/>
    <w:qFormat/>
    <w:rsid w:val="009225B1"/>
  </w:style>
  <w:style w:type="character" w:customStyle="1" w:styleId="2Char">
    <w:name w:val="标题 2 Char"/>
    <w:basedOn w:val="a0"/>
    <w:link w:val="2"/>
    <w:qFormat/>
    <w:rsid w:val="009225B1"/>
    <w:rPr>
      <w:rFonts w:ascii="Tahoma" w:eastAsia="MS Mincho" w:hAnsi="Tahoma" w:cs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A11AED1EF1540A24C6BA60CAFDA32" ma:contentTypeVersion="13" ma:contentTypeDescription="Create a new document." ma:contentTypeScope="" ma:versionID="e0b54745f79b5b4c0b75d0ddd90413d8">
  <xsd:schema xmlns:xsd="http://www.w3.org/2001/XMLSchema" xmlns:xs="http://www.w3.org/2001/XMLSchema" xmlns:p="http://schemas.microsoft.com/office/2006/metadata/properties" xmlns:ns2="e3484a1f-ff57-4673-8039-a260f13e48dd" xmlns:ns3="b01bfa64-3c7c-4c79-a9f6-091074b00f76" targetNamespace="http://schemas.microsoft.com/office/2006/metadata/properties" ma:root="true" ma:fieldsID="25c6040222f5752de3b62848a7f578d7" ns2:_="" ns3:_="">
    <xsd:import namespace="e3484a1f-ff57-4673-8039-a260f13e48dd"/>
    <xsd:import namespace="b01bfa64-3c7c-4c79-a9f6-091074b00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84a1f-ff57-4673-8039-a260f13e4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003d8f8-0131-4872-956d-282be94aa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bfa64-3c7c-4c79-a9f6-091074b00f7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44e5a14-4807-4d60-8cb3-1067136e8b4e}" ma:internalName="TaxCatchAll" ma:showField="CatchAllData" ma:web="b01bfa64-3c7c-4c79-a9f6-091074b00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84a1f-ff57-4673-8039-a260f13e48dd">
      <Terms xmlns="http://schemas.microsoft.com/office/infopath/2007/PartnerControls"/>
    </lcf76f155ced4ddcb4097134ff3c332f>
    <TaxCatchAll xmlns="b01bfa64-3c7c-4c79-a9f6-091074b00f7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178DC5-B805-49B5-A346-E43860B2D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A63BA-7564-4EA2-80CA-9ED9CA47A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84a1f-ff57-4673-8039-a260f13e48dd"/>
    <ds:schemaRef ds:uri="b01bfa64-3c7c-4c79-a9f6-091074b00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6F49BF-2D87-47B0-936F-7D6F232F6CDE}">
  <ds:schemaRefs>
    <ds:schemaRef ds:uri="http://schemas.microsoft.com/office/2006/metadata/properties"/>
    <ds:schemaRef ds:uri="http://schemas.microsoft.com/office/infopath/2007/PartnerControls"/>
    <ds:schemaRef ds:uri="e3484a1f-ff57-4673-8039-a260f13e48dd"/>
    <ds:schemaRef ds:uri="b01bfa64-3c7c-4c79-a9f6-091074b00f76"/>
  </ds:schemaRefs>
</ds:datastoreItem>
</file>

<file path=customXml/itemProps5.xml><?xml version="1.0" encoding="utf-8"?>
<ds:datastoreItem xmlns:ds="http://schemas.openxmlformats.org/officeDocument/2006/customXml" ds:itemID="{081B30E1-3E83-49BC-AD08-9FD6200E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</Words>
  <Characters>260</Characters>
  <Application>Microsoft Office Word</Application>
  <DocSecurity>0</DocSecurity>
  <Lines>2</Lines>
  <Paragraphs>1</Paragraphs>
  <ScaleCrop>false</ScaleCrop>
  <Company>Quintiles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Jin</dc:creator>
  <cp:lastModifiedBy>机构</cp:lastModifiedBy>
  <cp:revision>26</cp:revision>
  <cp:lastPrinted>2025-02-18T02:54:00Z</cp:lastPrinted>
  <dcterms:created xsi:type="dcterms:W3CDTF">2025-02-08T00:33:00Z</dcterms:created>
  <dcterms:modified xsi:type="dcterms:W3CDTF">2025-07-30T00:03:00Z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0x010100A29A11AED1EF1540A24C6BA60CAFDA32</vt:lpwstr>
  </property>
  <property fmtid="{D5CDD505-2E9C-101B-9397-08002B2CF9AE}" pid="3" name="_ExtendedDescription">
    <vt:lpwstr/>
  </property>
  <property fmtid="{D5CDD505-2E9C-101B-9397-08002B2CF9AE}" pid="4" name="KSOTemplateDocerSaveRecord">
    <vt:lpwstr>eyJoZGlkIjoiMmU3NTMzZjI5NzgwNTA5MGUxMmYxOGYwN2ZhMDg3NjQiLCJ1c2VySWQiOiIzMTk0NTc1MTQifQ==</vt:lpwstr>
  </property>
  <property fmtid="{D5CDD505-2E9C-101B-9397-08002B2CF9AE}" pid="5" name="KSOProductBuildVer">
    <vt:lpwstr>2052-12.1.0.19770</vt:lpwstr>
  </property>
  <property fmtid="{D5CDD505-2E9C-101B-9397-08002B2CF9AE}" pid="6" name="ICV">
    <vt:lpwstr>0751392D15C5433F9F8A26962D2657DE_12</vt:lpwstr>
  </property>
</Properties>
</file>